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32"/>
          <w:shd w:val="clear" w:fill="auto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安徽财经大学教学科研仪器设备采购承诺书</w:t>
      </w: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安徽财经大学采购招标工作领导小组办公室：</w:t>
      </w:r>
    </w:p>
    <w:p>
      <w:pPr>
        <w:spacing w:before="0" w:after="0" w:line="360" w:lineRule="auto"/>
        <w:ind w:left="0" w:right="0" w:firstLine="56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采购申请编号：</w:t>
      </w:r>
      <w:r>
        <w:rPr>
          <w:rFonts w:ascii="仿宋" w:hAnsi="仿宋" w:eastAsia="仿宋" w:cs="仿宋"/>
          <w:color w:val="auto"/>
          <w:spacing w:val="0"/>
          <w:position w:val="0"/>
          <w:sz w:val="28"/>
          <w:u w:val="single"/>
          <w:shd w:val="clear" w:fill="auto"/>
        </w:rPr>
        <w:t>如没有编号填写“无”</w:t>
      </w:r>
    </w:p>
    <w:p>
      <w:pPr>
        <w:spacing w:before="0" w:after="0" w:line="360" w:lineRule="auto"/>
        <w:ind w:left="0" w:right="0" w:firstLine="56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申购项目名称：</w:t>
      </w:r>
    </w:p>
    <w:p>
      <w:pPr>
        <w:spacing w:before="0" w:after="0" w:line="360" w:lineRule="auto"/>
        <w:ind w:left="0" w:right="0" w:firstLine="56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预算金额：</w:t>
      </w:r>
    </w:p>
    <w:p>
      <w:pPr>
        <w:widowControl w:val="0"/>
        <w:spacing w:before="68" w:after="68" w:line="36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本人已阅知《国务院关于优化科研管理提升科研绩效若干措施的通知》（国发〔2018〕25号），《财政部关于完善中央单位政府采购预算管理和中央高校、科研院所科研仪器设备采购管理有关事项的通知》（财库〔2016〕194号），《安徽财经大学教学科研仪器设备采购管理办法》（校资字〔2021〕5号）的规定和内容，充分了解国家对科研仪器设备的采购政策，在此郑重承诺：在此次采购项目中，所采购的××××（设备名称）均用于教学科研活动。如涉嫌套取教学经费、科研经费、关联交易或使用范围变更造成的一切后果，本人承担全部责任。</w:t>
      </w: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项目负责人签字：</w:t>
      </w:r>
    </w:p>
    <w:p>
      <w:pPr>
        <w:spacing w:before="0" w:after="0" w:line="360" w:lineRule="auto"/>
        <w:ind w:left="0" w:right="240" w:firstLine="0"/>
        <w:jc w:val="right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项目负责人所在部门名称（盖章）</w:t>
      </w:r>
    </w:p>
    <w:p>
      <w:pPr>
        <w:spacing w:before="0" w:after="0" w:line="360" w:lineRule="auto"/>
        <w:ind w:left="0" w:right="120" w:firstLine="0"/>
        <w:jc w:val="right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××年××月××日</w:t>
      </w: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备注：</w:t>
      </w:r>
    </w:p>
    <w:p>
      <w:pPr>
        <w:spacing w:before="0" w:after="0" w:line="400" w:lineRule="auto"/>
        <w:ind w:left="0" w:right="0" w:firstLine="56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1. 该承诺书原件交资产管理处备案。</w:t>
      </w:r>
    </w:p>
    <w:p>
      <w:pPr>
        <w:spacing w:before="0" w:after="0" w:line="400" w:lineRule="auto"/>
        <w:ind w:left="0" w:right="0" w:firstLine="56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2. 在办理固定资产登记入账时，请在附件中上传《安徽财经大学教学科研仪器设备采购承诺书》。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A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2021-10-25T08:17:13Z</dcterms:created>
  <dc:creator>Administrator</dc:creator>
  <cp:lastModifiedBy>hillfire2004</cp:lastModifiedBy>
  <dcterms:modified xsi:type="dcterms:W3CDTF">2021-10-25T08:17:57Z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ACB01CBF636C491BAD3DCB804368CF74</vt:lpwstr>
  </property>
</Properties>
</file>